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D" w:rsidRDefault="005F0F1D" w:rsidP="00780D54">
      <w:pPr>
        <w:pStyle w:val="c3"/>
        <w:rPr>
          <w:rStyle w:val="c12"/>
          <w:sz w:val="32"/>
          <w:szCs w:val="32"/>
        </w:rPr>
      </w:pPr>
      <w:r>
        <w:rPr>
          <w:rStyle w:val="c12"/>
          <w:sz w:val="32"/>
          <w:szCs w:val="32"/>
        </w:rPr>
        <w:t>Педагог загадывает загадки о фасоли, вспоминает пословицы об этом растении, спрашивает детей, как часто и для чего мы используем фасоль. Дети находят семена этого растения в коллекции, рассматривают их, ищут сходства и различие.</w:t>
      </w:r>
    </w:p>
    <w:p w:rsidR="005F0F1D" w:rsidRDefault="005F0F1D" w:rsidP="00780D54">
      <w:pPr>
        <w:pStyle w:val="c3"/>
        <w:rPr>
          <w:rStyle w:val="c12"/>
          <w:sz w:val="32"/>
          <w:szCs w:val="32"/>
        </w:rPr>
      </w:pPr>
    </w:p>
    <w:p w:rsidR="00780D54" w:rsidRPr="00780D54" w:rsidRDefault="00780D54" w:rsidP="00780D54">
      <w:pPr>
        <w:pStyle w:val="c3"/>
        <w:rPr>
          <w:sz w:val="32"/>
          <w:szCs w:val="32"/>
        </w:rPr>
      </w:pPr>
      <w:r w:rsidRPr="00780D54">
        <w:rPr>
          <w:rStyle w:val="c12"/>
          <w:sz w:val="32"/>
          <w:szCs w:val="32"/>
        </w:rPr>
        <w:t xml:space="preserve">Стихотворение Л. </w:t>
      </w:r>
      <w:proofErr w:type="spellStart"/>
      <w:r w:rsidRPr="00780D54">
        <w:rPr>
          <w:rStyle w:val="c12"/>
          <w:sz w:val="32"/>
          <w:szCs w:val="32"/>
        </w:rPr>
        <w:t>Квитко</w:t>
      </w:r>
      <w:proofErr w:type="spellEnd"/>
      <w:r w:rsidRPr="00780D54">
        <w:rPr>
          <w:rStyle w:val="c12"/>
          <w:sz w:val="32"/>
          <w:szCs w:val="32"/>
        </w:rPr>
        <w:t xml:space="preserve">  “Чудо”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48"/>
        <w:gridCol w:w="6"/>
      </w:tblGrid>
      <w:tr w:rsidR="00780D54" w:rsidRPr="00780D54" w:rsidTr="00DD51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0"/>
              <w:gridCol w:w="2625"/>
            </w:tblGrid>
            <w:tr w:rsidR="00780D54" w:rsidRPr="00780D54" w:rsidTr="00DD51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4"/>
                      <w:sz w:val="32"/>
                      <w:szCs w:val="32"/>
                    </w:rPr>
                    <w:t>Зернышко-крошку</w:t>
                  </w:r>
                  <w:proofErr w:type="gramStart"/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В</w:t>
                  </w:r>
                  <w:proofErr w:type="gramEnd"/>
                  <w:r w:rsidRPr="00780D54">
                    <w:rPr>
                      <w:rStyle w:val="c4"/>
                      <w:sz w:val="32"/>
                      <w:szCs w:val="32"/>
                    </w:rPr>
                    <w:t>сю зиму хранил,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В рыхлую землю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Весной посадил.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4"/>
                      <w:sz w:val="32"/>
                      <w:szCs w:val="32"/>
                    </w:rPr>
                    <w:t>Зернышко-крошка</w:t>
                  </w:r>
                  <w:proofErr w:type="gramStart"/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Л</w:t>
                  </w:r>
                  <w:proofErr w:type="gramEnd"/>
                  <w:r w:rsidRPr="00780D54">
                    <w:rPr>
                      <w:rStyle w:val="c4"/>
                      <w:sz w:val="32"/>
                      <w:szCs w:val="32"/>
                    </w:rPr>
                    <w:t>ежало в земле,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Лежало, согрелось,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Разбухло в тепле</w:t>
                  </w:r>
                </w:p>
              </w:tc>
            </w:tr>
            <w:tr w:rsidR="00780D54" w:rsidRPr="00780D54" w:rsidTr="00DD51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4"/>
                      <w:sz w:val="32"/>
                      <w:szCs w:val="32"/>
                    </w:rPr>
                    <w:t>Чудо случилось,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Наверное, с ним.</w:t>
                  </w:r>
                </w:p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4"/>
                      <w:sz w:val="32"/>
                      <w:szCs w:val="32"/>
                    </w:rPr>
                    <w:t>Зернышко стало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Живым и большим.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4"/>
                      <w:sz w:val="32"/>
                      <w:szCs w:val="32"/>
                    </w:rPr>
                    <w:t>Сначала разбухло,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Потом проросло.</w:t>
                  </w:r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Тонким росточком</w:t>
                  </w:r>
                  <w:proofErr w:type="gramStart"/>
                  <w:r w:rsidRPr="00780D54">
                    <w:rPr>
                      <w:sz w:val="32"/>
                      <w:szCs w:val="32"/>
                    </w:rPr>
                    <w:br/>
                  </w:r>
                  <w:r w:rsidRPr="00780D54">
                    <w:rPr>
                      <w:rStyle w:val="c4"/>
                      <w:sz w:val="32"/>
                      <w:szCs w:val="32"/>
                    </w:rPr>
                    <w:t>Н</w:t>
                  </w:r>
                  <w:proofErr w:type="gramEnd"/>
                  <w:r w:rsidRPr="00780D54">
                    <w:rPr>
                      <w:rStyle w:val="c4"/>
                      <w:sz w:val="32"/>
                      <w:szCs w:val="32"/>
                    </w:rPr>
                    <w:t>а грядке взошло.</w:t>
                  </w:r>
                </w:p>
              </w:tc>
            </w:tr>
            <w:tr w:rsidR="00780D54" w:rsidRPr="00780D54" w:rsidTr="00DD51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pStyle w:val="c10"/>
                    <w:rPr>
                      <w:sz w:val="32"/>
                      <w:szCs w:val="32"/>
                    </w:rPr>
                  </w:pPr>
                  <w:r w:rsidRPr="00780D54">
                    <w:rPr>
                      <w:rStyle w:val="c12"/>
                      <w:sz w:val="32"/>
                      <w:szCs w:val="32"/>
                    </w:rPr>
                    <w:t>Многоликая фасоль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D54" w:rsidRPr="00780D54" w:rsidRDefault="00780D54" w:rsidP="00DD51B3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80D54" w:rsidRPr="00780D54" w:rsidRDefault="00FF7090" w:rsidP="00DD51B3">
            <w:pPr>
              <w:pStyle w:val="c10"/>
              <w:rPr>
                <w:sz w:val="32"/>
                <w:szCs w:val="32"/>
              </w:rPr>
            </w:pPr>
            <w:r w:rsidRPr="00FF7090">
              <w:rPr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2.9pt;height:160.3pt"/>
              </w:pict>
            </w:r>
            <w:r w:rsidR="00780D54" w:rsidRPr="00780D54">
              <w:rPr>
                <w:noProof/>
                <w:sz w:val="32"/>
                <w:szCs w:val="32"/>
              </w:rPr>
              <w:drawing>
                <wp:inline distT="0" distB="0" distL="0" distR="0">
                  <wp:extent cx="2514600" cy="1888744"/>
                  <wp:effectExtent l="19050" t="0" r="0" b="0"/>
                  <wp:docPr id="18" name="Рисунок 18" descr="«Чудо-фасолин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«Чудо-фасолин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8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80D54" w:rsidRPr="00780D54" w:rsidRDefault="00780D54" w:rsidP="00DD51B3">
            <w:pPr>
              <w:rPr>
                <w:sz w:val="32"/>
                <w:szCs w:val="32"/>
              </w:rPr>
            </w:pPr>
          </w:p>
        </w:tc>
      </w:tr>
    </w:tbl>
    <w:p w:rsidR="00981393" w:rsidRDefault="00981393" w:rsidP="00780D54">
      <w:pPr>
        <w:pStyle w:val="c0"/>
        <w:rPr>
          <w:rStyle w:val="c12"/>
          <w:b/>
          <w:sz w:val="28"/>
          <w:szCs w:val="28"/>
        </w:rPr>
      </w:pPr>
    </w:p>
    <w:p w:rsidR="00981393" w:rsidRP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36"/>
          <w:szCs w:val="36"/>
          <w:lang w:eastAsia="ru-RU"/>
        </w:rPr>
      </w:pPr>
      <w:r w:rsidRPr="00981393">
        <w:rPr>
          <w:rFonts w:ascii="Tahoma" w:eastAsia="Times New Roman" w:hAnsi="Tahoma" w:cs="Tahoma"/>
          <w:color w:val="383838"/>
          <w:sz w:val="36"/>
          <w:szCs w:val="36"/>
          <w:lang w:eastAsia="ru-RU"/>
        </w:rPr>
        <w:t>«</w:t>
      </w:r>
      <w:r>
        <w:rPr>
          <w:rFonts w:ascii="Tahoma" w:eastAsia="Times New Roman" w:hAnsi="Tahoma" w:cs="Tahoma"/>
          <w:color w:val="383838"/>
          <w:sz w:val="36"/>
          <w:szCs w:val="36"/>
          <w:lang w:eastAsia="ru-RU"/>
        </w:rPr>
        <w:t>Фасоль</w:t>
      </w:r>
      <w:r w:rsidRPr="00981393">
        <w:rPr>
          <w:rFonts w:ascii="Tahoma" w:eastAsia="Times New Roman" w:hAnsi="Tahoma" w:cs="Tahoma"/>
          <w:color w:val="383838"/>
          <w:sz w:val="36"/>
          <w:szCs w:val="36"/>
          <w:lang w:eastAsia="ru-RU"/>
        </w:rPr>
        <w:t>»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Я – простая ученица,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Многое хочу узнать,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мне нравится учиться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оценки получать.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Я фасоль решила дома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осадить и посмотреть: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Всё ли мне уже знакомо?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Пусть природа даст ответ!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lastRenderedPageBreak/>
        <w:t>Первый мой помощник – мама.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К ней, конечно, я всегда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О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бращаюсь за советом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И за помощью – иногда.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Мы </w:t>
      </w:r>
      <w:proofErr w:type="spell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фасолинки</w:t>
      </w:r>
      <w:proofErr w:type="spell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набрали,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Замочили – и в тепло!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 нетерпеньем ожидали: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Три денька всего прошло. </w:t>
      </w:r>
    </w:p>
    <w:p w:rsidR="00981393" w:rsidRDefault="00981393" w:rsidP="00816E1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И </w:t>
      </w:r>
      <w:proofErr w:type="spell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фасолька</w:t>
      </w:r>
      <w:proofErr w:type="spell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наша смело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ыпустила корешки,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А внутри </w:t>
      </w:r>
      <w:proofErr w:type="spell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фасольки</w:t>
      </w:r>
      <w:proofErr w:type="spell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целой,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="00816E13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наю, есть уже ростки.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Это значит, что </w:t>
      </w:r>
      <w:proofErr w:type="spell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фасольку</w:t>
      </w:r>
      <w:proofErr w:type="spellEnd"/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</w:t>
      </w:r>
      <w:r w:rsidR="00FF7090" w:rsidRPr="00FF7090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pict>
          <v:shape id="_x0000_i1026" type="#_x0000_t75" alt="" style="width:23.75pt;height:23.75pt"/>
        </w:pic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адо в землю посадить.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Посадила, не забыла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Землю я водой полить.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Два денька прошло лишь только, </w:t>
      </w:r>
      <w:r w:rsidR="00FF7090" w:rsidRPr="00FF7090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pict>
          <v:shape id="_x0000_i1027" type="#_x0000_t75" alt="" style="width:23.75pt;height:23.75pt"/>
        </w:pic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фасоль на радость нам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ыпустила стебель толстый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И листочки по бокам.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 каждым днем всё выше, выше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</w:t>
      </w:r>
      <w:r w:rsidR="00FF7090" w:rsidRPr="00FF7090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pict>
          <v:shape id="_x0000_i1028" type="#_x0000_t75" alt="" style="width:23.75pt;height:23.75pt"/>
        </w:pic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одрастали стебельки.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Наконец-то среди листьев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Мы увидели цветки!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Восхищенью нет предела!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="00FF7090" w:rsidRPr="00FF7090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pict>
          <v:shape id="_x0000_i1029" type="#_x0000_t75" alt="" style="width:23.75pt;height:23.75pt"/>
        </w:pic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Что же дальше? Надо ждать.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Отцвели цветки и стали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Постепенно засыхать.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А на этом самом месте,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Где цветок когда-то рос,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Я стручок нашла зелёный.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Как же быстро он подрос!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lastRenderedPageBreak/>
        <w:t>Увеличился в размерах,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Потолстел, менять стал цвет.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Дождалась я всё же чуда!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Получила я ответ!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Чтобы семя прорастало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растение росло,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Нужно в общем-то немало: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Это свет, вода, тепло.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 давних пор фасоль сажали,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Выращивали, берегли,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Чтобы люди год от года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Ей питаться бы могли.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Витамины, минералы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Круглый год в фасоли есть.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 ней полезных свойств немало.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Ей за то хвала и честь! </w:t>
      </w:r>
    </w:p>
    <w:p w:rsidR="00981393" w:rsidRDefault="00981393" w:rsidP="00981393">
      <w:pPr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Ну а блюда – объеденье: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Суп, паштет или салат!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Всем на зависть угощенье,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 xml:space="preserve">Налетай и </w:t>
      </w:r>
      <w:proofErr w:type="gramStart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стар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, и млад! </w:t>
      </w:r>
    </w:p>
    <w:p w:rsidR="00981393" w:rsidRDefault="00981393" w:rsidP="00981393">
      <w:pPr>
        <w:pStyle w:val="1"/>
        <w:shd w:val="clear" w:color="auto" w:fill="FFFFFF"/>
        <w:spacing w:before="0" w:after="75"/>
        <w:rPr>
          <w:rFonts w:ascii="Arial" w:hAnsi="Arial" w:cs="Arial"/>
          <w:color w:val="375E93"/>
          <w:sz w:val="42"/>
          <w:szCs w:val="42"/>
        </w:rPr>
      </w:pPr>
    </w:p>
    <w:p w:rsidR="00981393" w:rsidRDefault="00981393" w:rsidP="00780D54">
      <w:pPr>
        <w:pStyle w:val="c0"/>
        <w:rPr>
          <w:rStyle w:val="c12"/>
          <w:b/>
          <w:sz w:val="28"/>
          <w:szCs w:val="28"/>
        </w:rPr>
      </w:pPr>
    </w:p>
    <w:p w:rsidR="00981393" w:rsidRDefault="00981393" w:rsidP="00780D54">
      <w:pPr>
        <w:pStyle w:val="c0"/>
        <w:rPr>
          <w:rStyle w:val="c12"/>
          <w:b/>
          <w:sz w:val="28"/>
          <w:szCs w:val="28"/>
        </w:rPr>
      </w:pPr>
    </w:p>
    <w:p w:rsidR="00780D54" w:rsidRPr="00780D54" w:rsidRDefault="00780D54" w:rsidP="00780D54">
      <w:pPr>
        <w:pStyle w:val="c0"/>
        <w:rPr>
          <w:b/>
          <w:sz w:val="28"/>
          <w:szCs w:val="28"/>
        </w:rPr>
      </w:pPr>
      <w:r w:rsidRPr="00780D54">
        <w:rPr>
          <w:rStyle w:val="c12"/>
          <w:b/>
          <w:sz w:val="28"/>
          <w:szCs w:val="28"/>
        </w:rPr>
        <w:t>Загадки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19"/>
        <w:gridCol w:w="6"/>
      </w:tblGrid>
      <w:tr w:rsidR="00780D54" w:rsidRPr="00780D54" w:rsidTr="00DD51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0D54" w:rsidRPr="00780D54" w:rsidRDefault="00780D54" w:rsidP="00DD51B3">
            <w:pPr>
              <w:pStyle w:val="c10"/>
              <w:rPr>
                <w:sz w:val="28"/>
                <w:szCs w:val="28"/>
              </w:rPr>
            </w:pPr>
            <w:r w:rsidRPr="00780D54">
              <w:rPr>
                <w:sz w:val="28"/>
                <w:szCs w:val="28"/>
              </w:rPr>
              <w:t xml:space="preserve">Первое – нота, второе – то же, </w:t>
            </w:r>
          </w:p>
          <w:p w:rsidR="00780D54" w:rsidRPr="00780D54" w:rsidRDefault="00780D54" w:rsidP="00DD51B3">
            <w:pPr>
              <w:pStyle w:val="c10"/>
              <w:rPr>
                <w:sz w:val="28"/>
                <w:szCs w:val="28"/>
              </w:rPr>
            </w:pPr>
            <w:r w:rsidRPr="00780D54">
              <w:rPr>
                <w:sz w:val="28"/>
                <w:szCs w:val="28"/>
              </w:rPr>
              <w:t xml:space="preserve">А целое – на боб похоже. </w:t>
            </w:r>
          </w:p>
          <w:p w:rsidR="00780D54" w:rsidRPr="00780D54" w:rsidRDefault="00780D54" w:rsidP="00DD51B3">
            <w:pPr>
              <w:pStyle w:val="c10"/>
              <w:rPr>
                <w:sz w:val="28"/>
                <w:szCs w:val="28"/>
              </w:rPr>
            </w:pPr>
            <w:r w:rsidRPr="00780D54">
              <w:rPr>
                <w:sz w:val="28"/>
                <w:szCs w:val="28"/>
              </w:rPr>
              <w:t>(Фасоль</w:t>
            </w:r>
            <w:proofErr w:type="gramStart"/>
            <w:r w:rsidRPr="00780D5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0D54" w:rsidRPr="00780D54" w:rsidRDefault="00780D54" w:rsidP="00DD51B3">
            <w:pPr>
              <w:rPr>
                <w:sz w:val="28"/>
                <w:szCs w:val="28"/>
              </w:rPr>
            </w:pPr>
          </w:p>
        </w:tc>
      </w:tr>
      <w:tr w:rsidR="00780D54" w:rsidRPr="00780D54" w:rsidTr="00DD51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0D54" w:rsidRPr="00780D54" w:rsidRDefault="00780D54" w:rsidP="00DD51B3">
            <w:pPr>
              <w:pStyle w:val="c10"/>
              <w:rPr>
                <w:sz w:val="28"/>
                <w:szCs w:val="28"/>
              </w:rPr>
            </w:pPr>
            <w:r w:rsidRPr="00780D54">
              <w:rPr>
                <w:rStyle w:val="c4"/>
                <w:sz w:val="28"/>
                <w:szCs w:val="28"/>
              </w:rPr>
              <w:t>Раскололся тесный домик</w:t>
            </w:r>
            <w:proofErr w:type="gramStart"/>
            <w:r w:rsidRPr="00780D54">
              <w:rPr>
                <w:rStyle w:val="c4"/>
                <w:sz w:val="28"/>
                <w:szCs w:val="28"/>
              </w:rPr>
              <w:t xml:space="preserve"> </w:t>
            </w:r>
            <w:r w:rsidRPr="00780D54">
              <w:rPr>
                <w:sz w:val="28"/>
                <w:szCs w:val="28"/>
              </w:rPr>
              <w:br/>
            </w:r>
            <w:r w:rsidRPr="00780D54">
              <w:rPr>
                <w:rStyle w:val="c4"/>
                <w:sz w:val="28"/>
                <w:szCs w:val="28"/>
              </w:rPr>
              <w:t>Н</w:t>
            </w:r>
            <w:proofErr w:type="gramEnd"/>
            <w:r w:rsidRPr="00780D54">
              <w:rPr>
                <w:rStyle w:val="c4"/>
                <w:sz w:val="28"/>
                <w:szCs w:val="28"/>
              </w:rPr>
              <w:t xml:space="preserve">а две половинки, </w:t>
            </w:r>
            <w:r w:rsidRPr="00780D54">
              <w:rPr>
                <w:sz w:val="28"/>
                <w:szCs w:val="28"/>
              </w:rPr>
              <w:br/>
            </w:r>
            <w:r w:rsidRPr="00780D54">
              <w:rPr>
                <w:rStyle w:val="c4"/>
                <w:sz w:val="28"/>
                <w:szCs w:val="28"/>
              </w:rPr>
              <w:t xml:space="preserve">И посыпались в ладони </w:t>
            </w:r>
            <w:r w:rsidRPr="00780D54">
              <w:rPr>
                <w:sz w:val="28"/>
                <w:szCs w:val="28"/>
              </w:rPr>
              <w:br/>
            </w:r>
            <w:r w:rsidRPr="00780D54">
              <w:rPr>
                <w:rStyle w:val="c4"/>
                <w:sz w:val="28"/>
                <w:szCs w:val="28"/>
              </w:rPr>
              <w:t>Бусинки-дробинки.</w:t>
            </w:r>
          </w:p>
          <w:p w:rsidR="00780D54" w:rsidRPr="00780D54" w:rsidRDefault="00780D54" w:rsidP="00DD51B3">
            <w:pPr>
              <w:pStyle w:val="c10"/>
              <w:rPr>
                <w:sz w:val="28"/>
                <w:szCs w:val="28"/>
              </w:rPr>
            </w:pPr>
            <w:r w:rsidRPr="00780D54">
              <w:rPr>
                <w:sz w:val="28"/>
                <w:szCs w:val="28"/>
              </w:rPr>
              <w:t>(</w:t>
            </w:r>
            <w:r w:rsidRPr="00780D54">
              <w:rPr>
                <w:rStyle w:val="c1"/>
                <w:sz w:val="28"/>
                <w:szCs w:val="28"/>
              </w:rPr>
              <w:t> </w:t>
            </w:r>
            <w:r w:rsidRPr="00780D54">
              <w:rPr>
                <w:sz w:val="28"/>
                <w:szCs w:val="28"/>
              </w:rPr>
              <w:t>Горох)</w:t>
            </w:r>
          </w:p>
        </w:tc>
        <w:tc>
          <w:tcPr>
            <w:tcW w:w="0" w:type="auto"/>
            <w:vAlign w:val="center"/>
            <w:hideMark/>
          </w:tcPr>
          <w:p w:rsidR="00780D54" w:rsidRPr="00780D54" w:rsidRDefault="00780D54" w:rsidP="00DD51B3">
            <w:pPr>
              <w:rPr>
                <w:sz w:val="28"/>
                <w:szCs w:val="28"/>
              </w:rPr>
            </w:pPr>
          </w:p>
        </w:tc>
      </w:tr>
    </w:tbl>
    <w:p w:rsidR="00DE68B1" w:rsidRPr="00DE68B1" w:rsidRDefault="00DE68B1" w:rsidP="00DE68B1"/>
    <w:p w:rsidR="00981393" w:rsidRDefault="00981393" w:rsidP="00780D54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780D54" w:rsidRPr="00780D54" w:rsidRDefault="00780D54" w:rsidP="00780D54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80D54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Пословицы о фасоли</w:t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:</w:t>
      </w:r>
    </w:p>
    <w:p w:rsidR="00780D54" w:rsidRPr="00780D54" w:rsidRDefault="00780D54" w:rsidP="00780D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«фасоль, фасоль, полезна для сердца, ч</w:t>
      </w:r>
      <w:r w:rsidR="00816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 больше кушаешь, тем больше сил</w:t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«Если в доме кастрюлю с фасолью на плиту не ставят – в доме голодно». </w:t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"Болгарин пропал без фасоли" </w:t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0D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"Днем ходит как вельможа, а по ночам ворует желтую фасоль"</w:t>
      </w:r>
    </w:p>
    <w:p w:rsidR="00DE68B1" w:rsidRPr="00780D54" w:rsidRDefault="00DE68B1" w:rsidP="00DE68B1">
      <w:pPr>
        <w:rPr>
          <w:sz w:val="28"/>
          <w:szCs w:val="28"/>
        </w:rPr>
      </w:pPr>
    </w:p>
    <w:p w:rsidR="00DE68B1" w:rsidRPr="00DE68B1" w:rsidRDefault="00DE68B1" w:rsidP="00DE68B1"/>
    <w:p w:rsidR="00DE68B1" w:rsidRPr="00DE68B1" w:rsidRDefault="00DE68B1" w:rsidP="00DE68B1"/>
    <w:p w:rsidR="00DE68B1" w:rsidRDefault="00DE68B1" w:rsidP="00DE68B1"/>
    <w:p w:rsidR="00602EAB" w:rsidRPr="00DE68B1" w:rsidRDefault="00DE68B1" w:rsidP="00DE68B1">
      <w:pPr>
        <w:tabs>
          <w:tab w:val="left" w:pos="1035"/>
        </w:tabs>
      </w:pPr>
      <w:r>
        <w:tab/>
      </w:r>
    </w:p>
    <w:sectPr w:rsidR="00602EAB" w:rsidRPr="00DE68B1" w:rsidSect="0060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8B1"/>
    <w:rsid w:val="005F0F1D"/>
    <w:rsid w:val="00602EAB"/>
    <w:rsid w:val="00780D54"/>
    <w:rsid w:val="00816E13"/>
    <w:rsid w:val="00981393"/>
    <w:rsid w:val="00B05B60"/>
    <w:rsid w:val="00B81CE0"/>
    <w:rsid w:val="00BD6FB6"/>
    <w:rsid w:val="00DE68B1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54"/>
  </w:style>
  <w:style w:type="paragraph" w:styleId="1">
    <w:name w:val="heading 1"/>
    <w:basedOn w:val="a"/>
    <w:link w:val="10"/>
    <w:uiPriority w:val="9"/>
    <w:qFormat/>
    <w:rsid w:val="00981393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B1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780D54"/>
  </w:style>
  <w:style w:type="paragraph" w:customStyle="1" w:styleId="c10">
    <w:name w:val="c10"/>
    <w:basedOn w:val="a"/>
    <w:rsid w:val="00780D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0D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80D54"/>
  </w:style>
  <w:style w:type="paragraph" w:customStyle="1" w:styleId="c0">
    <w:name w:val="c0"/>
    <w:basedOn w:val="a"/>
    <w:rsid w:val="00780D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D54"/>
  </w:style>
  <w:style w:type="character" w:customStyle="1" w:styleId="10">
    <w:name w:val="Заголовок 1 Знак"/>
    <w:basedOn w:val="a0"/>
    <w:link w:val="1"/>
    <w:uiPriority w:val="9"/>
    <w:rsid w:val="00981393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2012-04-07T03:35:00Z</dcterms:created>
  <dcterms:modified xsi:type="dcterms:W3CDTF">2012-05-07T16:21:00Z</dcterms:modified>
</cp:coreProperties>
</file>