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95" w:rsidRDefault="008C4E95" w:rsidP="008C4E95">
      <w:pPr>
        <w:spacing w:after="0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</w:p>
    <w:p w:rsidR="008C4E95" w:rsidRPr="00DD2A17" w:rsidRDefault="008C4E95" w:rsidP="008C4E95">
      <w:pPr>
        <w:spacing w:after="0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Конспект интегрированного занятия по аппликации «Космическое путешествие»</w:t>
      </w:r>
    </w:p>
    <w:p w:rsidR="008C4E95" w:rsidRPr="00DD2A17" w:rsidRDefault="008C4E95" w:rsidP="008C4E95">
      <w:pPr>
        <w:spacing w:after="0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8C4E95" w:rsidRPr="00DD2A17" w:rsidRDefault="008C4E95" w:rsidP="008C4E95">
      <w:pPr>
        <w:spacing w:after="0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На занятии дети выполняют аппликацию на тему космоса. Формируется умение планировать свою работу и действовать в соответствии с замыслом, развивается воображение и композиционное решение гармонично размещать детали на листе бумаги, умение переносить знакомые способы работы в новую творческую ситуацию.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Цель: 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создать интересную космическую композицию и придумать </w:t>
      </w:r>
      <w:hyperlink r:id="rId5" w:tgtFrame="_blank" w:history="1">
        <w:r w:rsidRPr="00DD2A17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рассказ</w:t>
        </w:r>
      </w:hyperlink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о своем путешествии в космос.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Программное содержание:</w:t>
      </w:r>
    </w:p>
    <w:p w:rsidR="008C4E95" w:rsidRPr="00DD2A17" w:rsidRDefault="008C4E95" w:rsidP="008C4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расширить и уточнить </w:t>
      </w:r>
      <w:hyperlink r:id="rId6" w:tgtFrame="_blank" w:history="1">
        <w:r w:rsidRPr="00DD2A17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знания</w:t>
        </w:r>
      </w:hyperlink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детей о космосе;</w:t>
      </w:r>
    </w:p>
    <w:p w:rsidR="008C4E95" w:rsidRPr="00DD2A17" w:rsidRDefault="008C4E95" w:rsidP="008C4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вызвать </w:t>
      </w:r>
      <w:hyperlink r:id="rId7" w:tgtFrame="_blank" w:history="1">
        <w:r w:rsidRPr="00DD2A17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интерес к</w:t>
        </w:r>
      </w:hyperlink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созданию космической композиции;</w:t>
      </w:r>
    </w:p>
    <w:p w:rsidR="008C4E95" w:rsidRPr="00DD2A17" w:rsidRDefault="008C4E95" w:rsidP="008C4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совершенствовать </w:t>
      </w:r>
      <w:hyperlink r:id="rId8" w:tgtFrame="_blank" w:history="1">
        <w:r w:rsidRPr="00DD2A17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технику</w:t>
        </w:r>
      </w:hyperlink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аппликации: самостоятельно выбирать и сочетать силуэтную (симметричную), ленточную и обрывную аппликации для получения красивого изображения;</w:t>
      </w:r>
    </w:p>
    <w:p w:rsidR="008C4E95" w:rsidRPr="00DD2A17" w:rsidRDefault="003F1C44" w:rsidP="008C4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hyperlink r:id="rId9" w:tgtFrame="_blank" w:history="1">
        <w:r w:rsidR="008C4E95" w:rsidRPr="00DD2A17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закрепить</w:t>
        </w:r>
      </w:hyperlink>
      <w:r w:rsidR="008C4E95"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освоенные детьми навыки и умения, дать возможность творчески применить их:</w:t>
      </w:r>
    </w:p>
    <w:p w:rsidR="008C4E95" w:rsidRPr="00DD2A17" w:rsidRDefault="008C4E95" w:rsidP="008C4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вырезать космическую ракету по самостоятельно нарисованному контуру из бумаги, сложенной вдвое;</w:t>
      </w:r>
    </w:p>
    <w:p w:rsidR="008C4E95" w:rsidRPr="00DD2A17" w:rsidRDefault="008C4E95" w:rsidP="008C4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дополнять ракету другими элементами (иллюминатор, сопло, крылья)</w:t>
      </w:r>
    </w:p>
    <w:p w:rsidR="008C4E95" w:rsidRPr="00DD2A17" w:rsidRDefault="008C4E95" w:rsidP="008C4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складывать полоски в несколько раз для получения одинаковых деталей (звёзды, кометы)</w:t>
      </w:r>
    </w:p>
    <w:p w:rsidR="008C4E95" w:rsidRPr="00DD2A17" w:rsidRDefault="008C4E95" w:rsidP="008C4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формировать умение планировать свою работу и действовать в соответствии с замыслом;</w:t>
      </w:r>
    </w:p>
    <w:p w:rsidR="008C4E95" w:rsidRPr="00DD2A17" w:rsidRDefault="008C4E95" w:rsidP="008C4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развивать воображение и композиционное решение, гармонично размещать детали на листе бумаги, умение переносить знакомые способы работы в новую творческую ситуацию;</w:t>
      </w:r>
    </w:p>
    <w:p w:rsidR="008C4E95" w:rsidRPr="00DD2A17" w:rsidRDefault="008C4E95" w:rsidP="008C4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воспитывать интерес, фантазию детей при составлении композиции, умение доводить дело до конца.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Предварительная работа:</w:t>
      </w:r>
    </w:p>
    <w:p w:rsidR="008C4E95" w:rsidRPr="00DD2A17" w:rsidRDefault="008C4E95" w:rsidP="008C4E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рассматривание иллюстраций, книг о космосе;</w:t>
      </w:r>
    </w:p>
    <w:p w:rsidR="008C4E95" w:rsidRPr="00DD2A17" w:rsidRDefault="008C4E95" w:rsidP="008C4E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разучивание стихотворений;</w:t>
      </w:r>
    </w:p>
    <w:p w:rsidR="008C4E95" w:rsidRPr="00DD2A17" w:rsidRDefault="008C4E95" w:rsidP="008C4E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занятие по лепке «Космическая техника»;</w:t>
      </w:r>
    </w:p>
    <w:p w:rsidR="008C4E95" w:rsidRPr="00DD2A17" w:rsidRDefault="008C4E95" w:rsidP="008C4E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занятие по рисованию «В далёком космосе»;</w:t>
      </w:r>
    </w:p>
    <w:p w:rsidR="008C4E95" w:rsidRPr="00DD2A17" w:rsidRDefault="008C4E95" w:rsidP="008C4E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просмотр презентации «Загадочный мир космоса».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lastRenderedPageBreak/>
        <w:t>Словарная работа: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космос, космонавт, скафандр, ракета, иллюминатор.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Материалы, инструменты: 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ножницы в чехле, клей – карандаш, клеёнки, салфетки, простые карандаши, картон черного, темно-синего или фиолетового цвета, цветная бумага, корзинки для мусора, технологические карты, инструкция по технике безопасности работы с ножницами; магниты, магнитная доска.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Оборудование: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ноутбук, экран, проектор, флешкарта с презентацией, запись спокойной музыки, колонки</w:t>
      </w:r>
    </w:p>
    <w:p w:rsidR="008C4E95" w:rsidRPr="00DD2A17" w:rsidRDefault="008C4E95" w:rsidP="008C4E9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Ход занятия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I. Организационный момент.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</w:t>
      </w: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Эмоциональный настрой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II. Вступительная беседа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Педагог: 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Здравствуйте, ребята. Сегодня у нас гости, давайте с ними поздороваемся.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Дети здороваются с педагогами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Теперь мы переходим к занятию и я хочу у вас спросить: Любите ли вы путешествовать?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Ответы детей.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– 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Я поняла, что вы любите путешествовать и поэтому приглашаю вас совершить необычное путешествие при помощи волшебного экрана.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Слайд 1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Дети рассматривают слайд 1 презентации и делают предположение, что путешествие будет космическим.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Ребята, 2011 год в нашей стране объявлен Годом космонавтики, потому что 50 лет назад был совершён первый полёт человека в космос.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Слайд 2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– Нашу Землю вместе с воздушной оболочкой окружает бесконечно большое пространство. Это космос. В нём находятся небесные тела: Солнце, звёзды, планеты, Луна. На протяжении многих веков людей 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манил космос своими тайнами и загадками. Человечество задавало себе многие вопросы о космосе, на которые не было ответов. Люди пытались познать тайный космос, постепенно накапливая знания о нем. Для путешествий к далёким планетам люди научились строить космические корабли. Сейчас вы увидите, как стартует космическая ракета, которая поднимется высоко – высоко в небо за считанные секунды. Сегодня мы представим себя космонавтами. Вы готовы?</w:t>
      </w:r>
    </w:p>
    <w:p w:rsidR="008C4E95" w:rsidRPr="00DD2A17" w:rsidRDefault="008C4E95" w:rsidP="008C4E9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Слайд 3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Внимание! Ракета готова. Приготовиться всем к запуску. Начинаю обратный отсчёт: 5,4,3,2,1, пуск…</w:t>
      </w:r>
    </w:p>
    <w:p w:rsidR="008C4E95" w:rsidRPr="00DD2A17" w:rsidRDefault="008C4E95" w:rsidP="008C4E9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Слайд 4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Наша ракета поднялась на нужную высоту, сейчас отделится последняя её ступень и космический корабль полетит уже самостоятельно. Он становится спутником Земли.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Педагог: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Ребята, у нас есть уникальная возможность посмотреть в иллюминатор и увидеть космическое пространство.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Слайд 5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Космонавты, будьте внимательны, ведём наблюдение за космическими объектами и телами. Что вы видите? </w:t>
      </w: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ответы детей 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Очень красиво и необычно.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III. Анализ образцов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Педагог: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Ребята, в честь Года космонавтики я предлагаю вам всё, что вы только что увидели запечатлеть на память и по возвращению из космического путешествия рассказать своим друзьям. Вам предоставляется возможность каждому придумать космическое пространство, а это значит, что работы у вас должны получиться самые разнообразные. У космонавтов всегда имеются точные указания и инструкции, вот и вам волшебный экран предлагает с ними познакомиться. </w:t>
      </w: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(Рассматривание образцов и технологических карт к ним).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 </w:t>
      </w: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вырезать космическую ракету по самостоятельно нарисованному контуру из бумаги, сложенной вдвое;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25"/>
        <w:gridCol w:w="1325"/>
      </w:tblGrid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6</w:t>
            </w:r>
          </w:p>
        </w:tc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7</w:t>
            </w:r>
          </w:p>
        </w:tc>
      </w:tr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</w:tr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8</w:t>
            </w:r>
          </w:p>
        </w:tc>
      </w:tr>
      <w:tr w:rsidR="008C4E95" w:rsidRPr="00DD2A17" w:rsidTr="008C4E95">
        <w:trPr>
          <w:trHeight w:val="2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</w:tr>
    </w:tbl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 </w:t>
      </w: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проговаривание техники безопасности при работе с ножницами: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25"/>
        <w:gridCol w:w="1478"/>
      </w:tblGrid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10</w:t>
            </w:r>
          </w:p>
        </w:tc>
      </w:tr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</w:tr>
    </w:tbl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– дополнять ракету другими элементами (иллюминатор, сопло, крылья);</w:t>
      </w:r>
    </w:p>
    <w:p w:rsidR="008C4E95" w:rsidRPr="00DD2A17" w:rsidRDefault="008C4E95" w:rsidP="008C4E9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Слайд 11</w:t>
      </w:r>
    </w:p>
    <w:p w:rsidR="008C4E95" w:rsidRPr="00DD2A17" w:rsidRDefault="008C4E95" w:rsidP="008C4E9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– вспомнить технику обрывной аппликации для фактурного изображения поверхности планета Земля;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78"/>
        <w:gridCol w:w="1478"/>
      </w:tblGrid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12</w:t>
            </w:r>
          </w:p>
        </w:tc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13</w:t>
            </w:r>
          </w:p>
        </w:tc>
      </w:tr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</w:tr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14</w:t>
            </w:r>
          </w:p>
        </w:tc>
      </w:tr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</w:tr>
    </w:tbl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– складывать полоски в несколько раз для получения одинаковых деталей (звёзды, кометы);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78"/>
        <w:gridCol w:w="1478"/>
      </w:tblGrid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15</w:t>
            </w:r>
          </w:p>
        </w:tc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16</w:t>
            </w:r>
          </w:p>
        </w:tc>
      </w:tr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</w:tr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17</w:t>
            </w:r>
          </w:p>
        </w:tc>
      </w:tr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</w:tr>
    </w:tbl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 </w:t>
      </w: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использование техники обрывной аппликации для фактурного изображения огня, пламени;</w:t>
      </w:r>
    </w:p>
    <w:p w:rsidR="008C4E95" w:rsidRPr="00DD2A17" w:rsidRDefault="008C4E95" w:rsidP="008C4E9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Слайд 18</w:t>
      </w:r>
    </w:p>
    <w:p w:rsidR="008C4E95" w:rsidRPr="00DD2A17" w:rsidRDefault="008C4E95" w:rsidP="008C4E9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Слайд 19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lastRenderedPageBreak/>
        <w:t>– последовательность выкладывания деталей на готовую основу тёмного цвета: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78"/>
        <w:gridCol w:w="1478"/>
      </w:tblGrid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20</w:t>
            </w:r>
          </w:p>
        </w:tc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21</w:t>
            </w:r>
          </w:p>
        </w:tc>
      </w:tr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</w:tr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22</w:t>
            </w:r>
          </w:p>
        </w:tc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23</w:t>
            </w:r>
          </w:p>
        </w:tc>
      </w:tr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</w:tr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24</w:t>
            </w:r>
          </w:p>
        </w:tc>
      </w:tr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</w:tr>
    </w:tbl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 </w:t>
      </w: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повторить правила аккуратного наклеивания деталей на основу. Использование клеёнки, салфетки.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Слайд 25</w:t>
      </w:r>
    </w:p>
    <w:p w:rsidR="008C4E95" w:rsidRPr="00DD2A17" w:rsidRDefault="008C4E95" w:rsidP="008C4E9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IV. Самостоятельная деятельность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Дети садятся за столы, проверяют своё рабочее место, приступают к выполнению работ: подбирают бумагу для ракет, звёзд, планет, а также для дополнительного украшения космической композиции.</w:t>
      </w:r>
    </w:p>
    <w:p w:rsidR="008C4E95" w:rsidRPr="00DD2A17" w:rsidRDefault="008C4E95" w:rsidP="008C4E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вырезают космическую ракету по самостоятельно нарисованному контуру из бумаги, сложенной вдвое;</w:t>
      </w:r>
    </w:p>
    <w:p w:rsidR="008C4E95" w:rsidRPr="00DD2A17" w:rsidRDefault="008C4E95" w:rsidP="008C4E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дополняют ракету другими элементами (иллюминатор, сопло, крылья)</w:t>
      </w:r>
    </w:p>
    <w:p w:rsidR="008C4E95" w:rsidRPr="00DD2A17" w:rsidRDefault="008C4E95" w:rsidP="008C4E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складывают полоски в несколько раз для получения одинаковых деталей (звёзды, кометы)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Весь процесс работы проходит под спокойную музыку.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Слайд 26</w:t>
      </w:r>
    </w:p>
    <w:p w:rsidR="008C4E95" w:rsidRPr="00DD2A17" w:rsidRDefault="008C4E95" w:rsidP="008C4E9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V.Физкультурная минутка.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Физкультминутка проводится под спокойную музыку, дети следят за тем, что происходит на экране и выполняют необходимые упражнения.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Затем на экране вновь появляется инструкционная карта и дети продолжают работу.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lastRenderedPageBreak/>
        <w:t>Слайд 27</w:t>
      </w:r>
    </w:p>
    <w:p w:rsidR="008C4E95" w:rsidRPr="00DD2A17" w:rsidRDefault="008C4E95" w:rsidP="008C4E9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 процессе работы воспитатель обращает внимание на алгоритм изготовления работы (схема), задает наводящие вопросы, если дети затрудняются в оформлении: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Как ты думаешь, какой формы может быть ракета? звёзды?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– Куда нужно прикрепить иллюминатор? сопло?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– Что можно использовать для изготовления планет? ...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Также воспитатель обращает внимание на технику безопасности и на осанку детей во время работы.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VI. Итог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По окончании работы дети располагают свои композиции на магнитной доске, убирают своё рабочее место и рассказывают о своих космических впечатлениях.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Педагог: 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Что такое космос?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Дети: 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Бесконечный мир небесных тел, мы называем его вселенной или космосом)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Педагог: 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Какие небесные тела находятся в космосе?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Дети: 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 космосе находятся звезды, планеты, кометы)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Педагог: 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Почему 2011 год в нашей стране объявлен Годом космонавтики?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Дети: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Потому, что ровно 50 лет назад был совершён первый полёт человека в космос)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Практическое использование работы: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Педагог: 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Какую работу выполняли? (</w:t>
      </w: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выполняли аппликацию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На каком этапе вам было интересно работать?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Испытывали ли Вы затруднения в процессе работы?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Какие пути решения вы выбирали для преодоления возникших трудностей?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lastRenderedPageBreak/>
        <w:t>Ответы детей.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Педагог: 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Какое практическое применение своей работе вы можете найти?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Дети:</w:t>
      </w:r>
      <w:r w:rsidRPr="00DD2A17">
        <w:rPr>
          <w:rFonts w:ascii="Tahoma" w:eastAsia="Times New Roman" w:hAnsi="Tahoma" w:cs="Tahoma"/>
          <w:b/>
          <w:bCs/>
          <w:i/>
          <w:iCs/>
          <w:color w:val="2D2A2A"/>
          <w:sz w:val="28"/>
          <w:szCs w:val="28"/>
          <w:lang w:eastAsia="ru-RU"/>
        </w:rPr>
        <w:t> 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Подарить друзьям, родственникам, украсить свою комнату, поместить на выставку)</w:t>
      </w:r>
    </w:p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Педагог: 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Нам пришла пора возвращаться в детский сад.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78"/>
        <w:gridCol w:w="1478"/>
      </w:tblGrid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28</w:t>
            </w:r>
          </w:p>
        </w:tc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DD2A17">
              <w:rPr>
                <w:rFonts w:ascii="Tahoma" w:eastAsia="Times New Roman" w:hAnsi="Tahoma" w:cs="Tahoma"/>
                <w:i/>
                <w:iCs/>
                <w:color w:val="2D2A2A"/>
                <w:sz w:val="28"/>
                <w:szCs w:val="28"/>
                <w:lang w:eastAsia="ru-RU"/>
              </w:rPr>
              <w:t>Слайд 29</w:t>
            </w:r>
          </w:p>
        </w:tc>
      </w:tr>
      <w:tr w:rsidR="008C4E95" w:rsidRPr="00DD2A17" w:rsidTr="00741B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E95" w:rsidRPr="00DD2A17" w:rsidRDefault="008C4E95" w:rsidP="00741B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</w:p>
        </w:tc>
      </w:tr>
    </w:tbl>
    <w:p w:rsidR="008C4E95" w:rsidRPr="00DD2A17" w:rsidRDefault="008C4E95" w:rsidP="008C4E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DD2A17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Педагог: </w:t>
      </w:r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Ребята, спасибо вам за замечательное космическое путешествие.</w:t>
      </w:r>
    </w:p>
    <w:p w:rsidR="00F32199" w:rsidRDefault="003F1C44" w:rsidP="008C4E95">
      <w:r w:rsidRPr="00DD2A17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sectPr w:rsidR="00F32199" w:rsidSect="00F3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2A0E"/>
    <w:multiLevelType w:val="multilevel"/>
    <w:tmpl w:val="4A7A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04A3A"/>
    <w:multiLevelType w:val="multilevel"/>
    <w:tmpl w:val="B584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16F51"/>
    <w:multiLevelType w:val="multilevel"/>
    <w:tmpl w:val="AD5E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C4E95"/>
    <w:rsid w:val="003F1C44"/>
    <w:rsid w:val="008C4E95"/>
    <w:rsid w:val="00DD2A17"/>
    <w:rsid w:val="00F3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6925-priobshchenie-starshikh-doshkolnikov-k-iskusstvu-uralo-sibirskoy-rospisi-cherez-netraditsionnuyu-tekhniku-risova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4851-logopedicheskie-znaniya-po-formirovaniyu-leksiko-grammaticheskikh-sredstv-yazyk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sport/1921-znakomstvo-detey-s-rodnym-kraem-o-gorode-svoem-vedu-ya-svoy-rasskaz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logoped/1980-igra-pomogi-natashe-razlozhit-veshchi-po-mestam--zakrepit-ponimanie-i-upotreblenie-glagol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1255</Words>
  <Characters>7157</Characters>
  <Application>Microsoft Office Word</Application>
  <DocSecurity>0</DocSecurity>
  <Lines>59</Lines>
  <Paragraphs>16</Paragraphs>
  <ScaleCrop>false</ScaleCrop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2013-10-03T15:42:00Z</dcterms:created>
  <dcterms:modified xsi:type="dcterms:W3CDTF">2013-10-05T20:25:00Z</dcterms:modified>
</cp:coreProperties>
</file>